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0A9" w:rsidRPr="00CC4704" w:rsidRDefault="008530A9" w:rsidP="0085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4704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8530A9" w:rsidRPr="00CC4704" w:rsidRDefault="008530A9" w:rsidP="008530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4704"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p w:rsidR="008530A9" w:rsidRPr="00CC4704" w:rsidRDefault="008530A9" w:rsidP="0085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8530A9" w:rsidRPr="00CC4704" w:rsidTr="00DF49E3">
        <w:tc>
          <w:tcPr>
            <w:tcW w:w="15134" w:type="dxa"/>
            <w:tcBorders>
              <w:bottom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Прийняття рішення про переведення житлового будинку </w:t>
            </w:r>
          </w:p>
          <w:p w:rsidR="008530A9" w:rsidRPr="00CC4704" w:rsidRDefault="008530A9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або житлового приміщення у нежитлові</w:t>
            </w:r>
          </w:p>
        </w:tc>
      </w:tr>
      <w:tr w:rsidR="008530A9" w:rsidRPr="00CC4704" w:rsidTr="00DF49E3">
        <w:tc>
          <w:tcPr>
            <w:tcW w:w="15134" w:type="dxa"/>
            <w:tcBorders>
              <w:top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(назва адміністративної послуги)</w:t>
            </w:r>
          </w:p>
          <w:p w:rsidR="008530A9" w:rsidRPr="00CC4704" w:rsidRDefault="008530A9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Менської міської ради</w:t>
            </w:r>
          </w:p>
        </w:tc>
      </w:tr>
      <w:tr w:rsidR="008530A9" w:rsidRPr="00CC4704" w:rsidTr="00DF49E3">
        <w:tc>
          <w:tcPr>
            <w:tcW w:w="15134" w:type="dxa"/>
            <w:tcBorders>
              <w:top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8530A9" w:rsidRPr="00CC4704" w:rsidRDefault="008530A9" w:rsidP="008530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495"/>
        <w:gridCol w:w="6166"/>
      </w:tblGrid>
      <w:tr w:rsidR="008530A9" w:rsidRPr="00CC4704" w:rsidTr="00DF49E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530A9" w:rsidRPr="00CC4704" w:rsidTr="00DF49E3"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ОТГ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FA059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8530A9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8530A9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8530A9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8530A9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8530A9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30A9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8530A9" w:rsidRPr="00FA059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8530A9" w:rsidRPr="008436BC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8530A9" w:rsidRPr="008436BC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A9" w:rsidRPr="008436BC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A9" w:rsidRPr="008436BC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A9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A9" w:rsidRPr="008436BC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0A9" w:rsidRPr="008436BC" w:rsidRDefault="008530A9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0A9" w:rsidRPr="00CC4704" w:rsidTr="00DF49E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C4704">
              <w:rPr>
                <w:rFonts w:ascii="Times New Roman" w:hAnsi="Times New Roman"/>
                <w:spacing w:val="-3"/>
                <w:sz w:val="28"/>
                <w:szCs w:val="28"/>
                <w:lang w:val="uk-UA" w:eastAsia="ru-RU"/>
              </w:rPr>
              <w:t>Житловий кодекс Української РСР (статті 7, 8).</w:t>
            </w:r>
          </w:p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 w:eastAsia="ru-RU"/>
              </w:rPr>
            </w:pPr>
            <w:r w:rsidRPr="00CC4704">
              <w:rPr>
                <w:rFonts w:ascii="Times New Roman" w:hAnsi="Times New Roman"/>
                <w:spacing w:val="-3"/>
                <w:sz w:val="28"/>
                <w:szCs w:val="28"/>
                <w:lang w:val="uk-UA" w:eastAsia="ru-RU"/>
              </w:rPr>
              <w:t>Цивільний кодекс України (статті 319, 320, 383).</w:t>
            </w:r>
          </w:p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Закон України від 29.11.01 р. № 2866-III «Про об’єднання співвласників багатоквартирного будинку» (стаття 26).</w:t>
            </w:r>
          </w:p>
        </w:tc>
      </w:tr>
      <w:tr w:rsidR="008530A9" w:rsidRPr="00CC4704" w:rsidTr="00DF49E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CC470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1.Заява (рекомендований зразок додається).</w:t>
            </w:r>
          </w:p>
          <w:p w:rsidR="008530A9" w:rsidRPr="00CC4704" w:rsidRDefault="008530A9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CC470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2.Документ, що посвідчує право власності на об’єкт нерухомого майна до його реконструкції (крім випадків, коли право власності на такий об’єкт вже зареєстровано в Державному реєстрі прав).</w:t>
            </w:r>
          </w:p>
          <w:p w:rsidR="008530A9" w:rsidRPr="00CC4704" w:rsidRDefault="008530A9" w:rsidP="00DF49E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CC470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3.Технічний паспорт на житловий будинок або житлове приміщення.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Особисто замовником або </w:t>
            </w: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поштовим відправленням. 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Безоплатно. 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pacing w:val="-3"/>
                <w:sz w:val="28"/>
                <w:szCs w:val="28"/>
                <w:lang w:val="uk-UA" w:eastAsia="ru-RU"/>
              </w:rPr>
              <w:t>До 30 календарних днів.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CC470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 xml:space="preserve">Рішення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 xml:space="preserve">виконавчого комітету Менської міської ради </w:t>
            </w:r>
            <w:r w:rsidRPr="00CC470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про переведення житлового будинку або житлового приміщення у нежитлові.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uk-UA" w:eastAsia="ru-RU"/>
              </w:rPr>
            </w:pPr>
            <w:r w:rsidRPr="00CC4704">
              <w:rPr>
                <w:rFonts w:ascii="Times New Roman" w:hAnsi="Times New Roman"/>
                <w:spacing w:val="-3"/>
                <w:sz w:val="28"/>
                <w:szCs w:val="28"/>
                <w:lang w:val="uk-UA" w:eastAsia="ru-RU"/>
              </w:rPr>
              <w:t>Особисто або через представника за довіреністю, поштою.</w:t>
            </w:r>
          </w:p>
        </w:tc>
      </w:tr>
      <w:tr w:rsidR="008530A9" w:rsidRPr="00CC4704" w:rsidTr="00DF49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9" w:rsidRPr="00CC4704" w:rsidRDefault="008530A9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530A9" w:rsidRPr="00CC4704" w:rsidRDefault="008530A9" w:rsidP="008530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30A9" w:rsidRPr="00CC4704" w:rsidRDefault="008530A9" w:rsidP="008530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A9"/>
    <w:rsid w:val="004570EA"/>
    <w:rsid w:val="008530A9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465E-D581-4991-AE9F-B84AE75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A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30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</Characters>
  <Application>Microsoft Office Word</Application>
  <DocSecurity>0</DocSecurity>
  <Lines>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2020-12-23T19:02:00Z</dcterms:created>
  <dcterms:modified xsi:type="dcterms:W3CDTF">2020-12-23T19:02:00Z</dcterms:modified>
</cp:coreProperties>
</file>